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054CD" w14:textId="77777777" w:rsidR="002B7890" w:rsidRPr="003F198E" w:rsidRDefault="002B7890" w:rsidP="002B78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3F198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8A36D60" wp14:editId="00A79EB9">
            <wp:extent cx="733425" cy="1047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22E24" w14:textId="77777777" w:rsidR="002B7890" w:rsidRPr="003F198E" w:rsidRDefault="002B7890" w:rsidP="002B789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820E3AE" w14:textId="77777777" w:rsidR="002B7890" w:rsidRPr="003F198E" w:rsidRDefault="002B7890" w:rsidP="002B7890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ru-RU"/>
        </w:rPr>
      </w:pPr>
      <w:r w:rsidRPr="003F198E">
        <w:rPr>
          <w:rFonts w:ascii="Garamond" w:eastAsia="Times New Roman" w:hAnsi="Garamond" w:cs="Times New Roman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20CB8ACA" w14:textId="77777777" w:rsidR="002B7890" w:rsidRPr="003F198E" w:rsidRDefault="002B7890" w:rsidP="002B789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ru-RU"/>
        </w:rPr>
      </w:pPr>
    </w:p>
    <w:p w14:paraId="3B983589" w14:textId="77777777" w:rsidR="002B7890" w:rsidRPr="003F198E" w:rsidRDefault="002B7890" w:rsidP="002B789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</w:pPr>
      <w:r w:rsidRPr="003F198E"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  <w:t>РЕШЕНИЕ</w:t>
      </w:r>
    </w:p>
    <w:p w14:paraId="594A8D8D" w14:textId="77777777" w:rsidR="002B7890" w:rsidRPr="003F198E" w:rsidRDefault="002B7890" w:rsidP="002B789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1C2550B0" w14:textId="77777777" w:rsidR="002B7890" w:rsidRPr="003F198E" w:rsidRDefault="002B7890" w:rsidP="002B789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5E952A15" w14:textId="58F55EE5" w:rsidR="002B7890" w:rsidRPr="003F198E" w:rsidRDefault="002B7890" w:rsidP="002B789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30 июня 2026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F19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31F94">
        <w:rPr>
          <w:rFonts w:ascii="Times New Roman" w:eastAsia="Times New Roman" w:hAnsi="Times New Roman" w:cs="Times New Roman"/>
          <w:sz w:val="28"/>
          <w:szCs w:val="20"/>
          <w:lang w:eastAsia="ru-RU"/>
        </w:rPr>
        <w:t>85-р</w:t>
      </w:r>
    </w:p>
    <w:p w14:paraId="7F8DF16D" w14:textId="77777777" w:rsidR="00574301" w:rsidRPr="00C743F7" w:rsidRDefault="00574301" w:rsidP="00574301">
      <w:pPr>
        <w:spacing w:after="0" w:line="240" w:lineRule="auto"/>
        <w:rPr>
          <w:sz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18"/>
      </w:tblGrid>
      <w:tr w:rsidR="00574301" w:rsidRPr="00C743F7" w14:paraId="1BF72672" w14:textId="77777777" w:rsidTr="00D74C6A">
        <w:trPr>
          <w:trHeight w:val="510"/>
        </w:trPr>
        <w:tc>
          <w:tcPr>
            <w:tcW w:w="4718" w:type="dxa"/>
          </w:tcPr>
          <w:p w14:paraId="0373E6DA" w14:textId="77777777" w:rsidR="00574301" w:rsidRPr="00C743F7" w:rsidRDefault="00574301" w:rsidP="002B7890">
            <w:pPr>
              <w:widowControl w:val="0"/>
              <w:autoSpaceDN w:val="0"/>
              <w:spacing w:after="0" w:line="240" w:lineRule="auto"/>
              <w:rPr>
                <w:rFonts w:ascii="Arial" w:hAnsi="Arial" w:cs="Arial"/>
                <w:lang w:eastAsia="ja-JP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38AB130" wp14:editId="4BB42478">
                      <wp:simplePos x="0" y="0"/>
                      <wp:positionH relativeFrom="column">
                        <wp:posOffset>2465705</wp:posOffset>
                      </wp:positionH>
                      <wp:positionV relativeFrom="margin">
                        <wp:posOffset>140971</wp:posOffset>
                      </wp:positionV>
                      <wp:extent cx="451485" cy="374015"/>
                      <wp:effectExtent l="0" t="0" r="4381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6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710863" id="Группа 5" o:spid="_x0000_s1026" style="position:absolute;margin-left:194.15pt;margin-top:11.1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">
      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GdMcAAAADaAAAADwAAAGRycy9kb3ducmV2LnhtbESP3YrCMBSE74V9h3AW9k6T9UKlGkWE&#10;xS0I4s8DHJpjW21OSpK19e03guDlMDPfMItVbxtxJx9qxxq+RwoEceFMzaWG8+lnOAMRIrLBxjFp&#10;eFCA1fJjsMDMuI4PdD/GUiQIhww1VDG2mZShqMhiGLmWOHkX5y3GJH0pjccuwW0jx0pNpMWa00KF&#10;LW0qKm7HP6uBfavUNs+7Ke5sXfB+Y6/5Q+uvz349BxGpj+/wq/1rNEzgeSXdALn8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xnTHAAAAA2gAAAA8AAAAAAAAAAAAAAAAA&#10;oQIAAGRycy9kb3ducmV2LnhtbFBLBQYAAAAABAAEAPkAAACOAwAAAAA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04qsEAAADaAAAADwAAAGRycy9kb3ducmV2LnhtbESPwWrDMBBE74H+g9hCb7HUHuriWgkh&#10;UBpDIDTpByzW1nZjrYykxPbfR4FCj8PMvGHK9WR7cSUfOscanjMFgrh2puNGw/fpY/kGIkRkg71j&#10;0jBTgPXqYVFiYdzIX3Q9xkYkCIcCNbQxDoWUoW7JYsjcQJy8H+ctxiR9I43HMcFtL1+UepUWO04L&#10;LQ60bak+Hy9WA/tBqc+qGnPc267mw9b+VrPWT4/T5h1EpCn+h//aO6Mhh/uVdAPk6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/TiqwQAAANoAAAAPAAAAAAAAAAAAAAAA&#10;AKECAABkcnMvZG93bnJldi54bWxQSwUGAAAAAAQABAD5AAAAjwMAAAAA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9B28997" wp14:editId="71552518">
                      <wp:simplePos x="0" y="0"/>
                      <wp:positionH relativeFrom="column">
                        <wp:posOffset>-65405</wp:posOffset>
                      </wp:positionH>
                      <wp:positionV relativeFrom="margin">
                        <wp:posOffset>139700</wp:posOffset>
                      </wp:positionV>
                      <wp:extent cx="508635" cy="316230"/>
                      <wp:effectExtent l="0" t="0" r="24765" b="26670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8635" cy="316230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9C745CA" id="Группа 2" o:spid="_x0000_s1026" style="position:absolute;margin-left:-5.15pt;margin-top:11pt;width:40.05pt;height:24.9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">
                      <v:line id="Line 3" o:spid="_x0000_s1027" style="position:absolute;flip:y;visibility:visible;mso-wrap-style:square" from="0,0" to="28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  <w:p w14:paraId="15132ECD" w14:textId="1EA56F72" w:rsidR="00574301" w:rsidRPr="00C743F7" w:rsidRDefault="000B58C9" w:rsidP="000B58C9">
            <w:pPr>
              <w:autoSpaceDE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О внесении изменений в решение Совета депутатов Сосновского муниципального округа Нижегородской области от 01.11.2022 № 6</w:t>
            </w:r>
            <w:r w:rsidR="004A2AED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5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-р «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Об утверждении Положения о </w:t>
            </w:r>
            <w:r w:rsidR="004A2AED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Восточном</w:t>
            </w:r>
            <w:r w:rsidR="005C22A5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574301" w:rsidRPr="00574301"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административно-территориальном отделе администрации Сосновского муниципального округа Нижегородской области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ar-SA"/>
              </w:rPr>
              <w:t>»</w:t>
            </w:r>
          </w:p>
        </w:tc>
      </w:tr>
    </w:tbl>
    <w:p w14:paraId="3BBB635C" w14:textId="77777777" w:rsidR="00E6327F" w:rsidRDefault="00E6327F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59F830" w14:textId="77777777" w:rsidR="002B7890" w:rsidRPr="00FE36D2" w:rsidRDefault="002B7890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A97C8B" w14:textId="06870984" w:rsidR="00210756" w:rsidRPr="00FE36D2" w:rsidRDefault="00210756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связи с передачей части полномочий </w:t>
      </w:r>
      <w:r w:rsidR="004A2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Восточного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административно-территориального отдела </w:t>
      </w:r>
      <w:r w:rsidR="0044066E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Сосновского муниципального округа Нижегородской области</w:t>
      </w:r>
      <w:r w:rsidR="00440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исполнения МБУ «Сосновское ПАП»,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B7890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  <w:t>решил</w:t>
      </w: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4C4A5FE" w14:textId="77777777" w:rsidR="002B7890" w:rsidRPr="007C4861" w:rsidRDefault="00210756" w:rsidP="002107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03B4A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изменение в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Совета депутатов Сосновского муниципального округа Нижегородской области от 01.11.2022 № 6</w:t>
      </w:r>
      <w:r w:rsidR="009E4B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 «Об утверждении Положения о </w:t>
      </w:r>
      <w:r w:rsidR="004A2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Восточном</w:t>
      </w:r>
      <w:r w:rsidR="005C22A5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 w:rsidRP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административно-территориальном отделе администрации Сосновского муниципального округа Нижегородской области»</w:t>
      </w:r>
      <w:r w:rsidR="000B58C9" w:rsidRPr="00FE3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5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Положение),</w:t>
      </w:r>
      <w:r w:rsidR="002B78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890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следующего содержания:</w:t>
      </w:r>
    </w:p>
    <w:p w14:paraId="19BE8C3D" w14:textId="3E16D14F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Раздел 4 Положения изложить в новой редакции:</w:t>
      </w:r>
      <w:bookmarkStart w:id="0" w:name="_GoBack"/>
      <w:bookmarkEnd w:id="0"/>
    </w:p>
    <w:p w14:paraId="146073FD" w14:textId="77777777" w:rsidR="002B7890" w:rsidRPr="007C4861" w:rsidRDefault="002B7890" w:rsidP="002B789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ПОЛНОМОЧИЯ АДМИНИСТРАТИВНО-ТЕРРИТОРИАЛЬНОГО ОТДЕЛА</w:t>
      </w:r>
    </w:p>
    <w:p w14:paraId="534E5C4B" w14:textId="1E9B2356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Административно-территориальный отдел на подведомственной территории в соответствии с возложенными на него функциями об</w:t>
      </w:r>
      <w:r w:rsidR="00427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ладает следующими полномочиями:</w:t>
      </w:r>
    </w:p>
    <w:p w14:paraId="0037899C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4.1. В области экономики, бюджета, финансов и учета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6DA6C969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 запрашивает и получает от организаций, расположенных на подведомственной территории, необходимые сведения об их планах и мероприятиях, которые могут иметь последствия, затрагивающие интересы населения подведомственной территории;</w:t>
      </w:r>
    </w:p>
    <w:p w14:paraId="3289B3A3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4.1.2. осуществляет бюджетные полномочия получателя средств местного бюджета в соответствии с Бюджетным кодексом Российской Федерации;</w:t>
      </w:r>
    </w:p>
    <w:p w14:paraId="67BD4B0E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4.1.3. организует работу по увеличению налоговых и неналоговых поступлений в бюджет Сосновского муниципального округа;</w:t>
      </w:r>
    </w:p>
    <w:p w14:paraId="5388A03D" w14:textId="6328D8B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 принимает участие в сборе статистических данных, характеризующих состояние экономики и социальной сферы подведомственной территории.</w:t>
      </w:r>
    </w:p>
    <w:p w14:paraId="3B7829C3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4.2. В области благоустройства:</w:t>
      </w:r>
    </w:p>
    <w:p w14:paraId="0BE7035F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 организует общественные обсуждения, слушания, проведение опросов среди населения по намечаемой хозяйственной и иной деятельности, которая способна нанести вред окружающей среде;</w:t>
      </w:r>
    </w:p>
    <w:p w14:paraId="38790BB5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4.2.2. участвует в осуществлении муниципального контроля в сфере благоустройства в соответствии с нормативными правовыми актами Сосновского муниципального округа;</w:t>
      </w:r>
    </w:p>
    <w:p w14:paraId="16C30170" w14:textId="2C4E873A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4.2.3. организует общественные обсуждения по вопро</w:t>
      </w:r>
      <w:r w:rsidR="00E7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благоустройства территорий;</w:t>
      </w:r>
    </w:p>
    <w:p w14:paraId="6C4EC350" w14:textId="310ED2B4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4.2.4. вносит предложения при разработке Правил благоустройства территории округа и внесения в них изменений.</w:t>
      </w:r>
    </w:p>
    <w:p w14:paraId="24A7CE7F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4.3. В области строительства, транспорта, земельных отношений и управления муниципальным имуществом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54A9B07B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4.3.1. вносит предложения при подготовке генерального плана Сосновского муниципального округа, проекта планировки, проекта межевания территории;</w:t>
      </w:r>
    </w:p>
    <w:p w14:paraId="0CE4506E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4.3.2. участвует в мероприятиях отраслевых (функциональных) органов администрации по осуществлению контроля за сохранностью и использованием муниципального имущества;</w:t>
      </w:r>
    </w:p>
    <w:p w14:paraId="2DEE3519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4.3.3. осуществляет мониторинг объектов незавершенного строительства;</w:t>
      </w:r>
    </w:p>
    <w:p w14:paraId="2677CF35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4.3.4. участвует в осуществлении мероприятий по сохранению, использованию и популяризации объектов культурного наследия (памятников истории и культуры), находящихся в собственности Сосновского муниципального округа, участвует в охране объектов культурного наследия (памятников истории и культуры) местного (муниципального) значения;</w:t>
      </w:r>
    </w:p>
    <w:p w14:paraId="5D54F6E6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4.3.5. согласовывает тип ограждения строительной площадки;</w:t>
      </w:r>
    </w:p>
    <w:p w14:paraId="1F90BCCF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4.3.6. ходатайствует с учетом пожелания граждан перед органом местного самоуправления, в ведении которого находится фонд перераспределения земель, о предоставлении садовых и огородных участков;</w:t>
      </w:r>
    </w:p>
    <w:p w14:paraId="0EA81038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4.3.7. согласовывает проект организации строительства в составе проектной документации строительства, реконструкции, капитального ремонта объектов капитального строительства;</w:t>
      </w:r>
    </w:p>
    <w:p w14:paraId="17A2A4DF" w14:textId="20B5FE49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4.3.8. ведет учет личных подсобных хозяйств на подведомственной территории.</w:t>
      </w:r>
    </w:p>
    <w:p w14:paraId="559BBA34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4.4. В области градостроительной деятельности:</w:t>
      </w:r>
    </w:p>
    <w:p w14:paraId="524349C3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4.4.1. участвует в текущем и перспективном планировании строительства, реконструкции и ремонта объектов социальной сферы;</w:t>
      </w:r>
    </w:p>
    <w:p w14:paraId="7264A4EC" w14:textId="00E90785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4.4.2. участвует в работе комиссии по проведению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объектов.</w:t>
      </w:r>
    </w:p>
    <w:p w14:paraId="1A17F8D5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.5. В области жилищных отношений:</w:t>
      </w:r>
    </w:p>
    <w:p w14:paraId="24B1CA0A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4.5.1. осуществляет взаимодействие с управляющими организациями независимо от организационно-правовой формы, осуществляющими деятельность в сфере управления многоквартирными домами на основании договора, по вопросам, возникающим в процессе надлежащей эксплуатации муниципального жилищного фонда, объектов коммунального хозяйства;</w:t>
      </w:r>
    </w:p>
    <w:p w14:paraId="542BB1D5" w14:textId="06D23A5C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4.5.2. в случаях, предусмотренных действующим законодательством, организует проведение общих собраний собственников помещений многоквартирных домов и сходов граждан в индивидуальном жилом секторе;</w:t>
      </w:r>
    </w:p>
    <w:p w14:paraId="2B5219CA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.6. В области мероприятий по обеспечению населения услугами связи, общественного питания, торговли, бытового обслуживания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7B412F5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4.6.1. изучает спрос и конъюнктуру потребительского рынка на территории населенного пункта, содействует созданию условий для обеспечения населения услугами торговли, общественного питания и бытового обслуживания с учетом потребностей населения;</w:t>
      </w:r>
    </w:p>
    <w:p w14:paraId="2247F9CD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4.6.2. участвует в создании условий для расширения рынка сельскохозяйственной продукции, сырья и продовольствия, содействует развитию малого и среднего предпринимательства, участвует в разработке предложений и реализации мер по развитию предпринимательской деятельности, создает условия для развития предпринимательства;</w:t>
      </w:r>
    </w:p>
    <w:p w14:paraId="3E46FB2C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4.6.3. создает условия для организации доступа жителей подведомственной территории к информации о деятельности органов местного самоуправления, а также о жизни населения подведомственной территории;</w:t>
      </w:r>
    </w:p>
    <w:p w14:paraId="441EAEAF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4.6.4. организует проведение ярмарок на подведомственной территории;</w:t>
      </w:r>
    </w:p>
    <w:p w14:paraId="3BEC1F51" w14:textId="4A158203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4.6.5. организует формирование и учет муниципальных информационных ресурсов в пределах своих полномочий.</w:t>
      </w:r>
    </w:p>
    <w:p w14:paraId="6C7A2D3B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4.7. В области социально-культурного обслуживания населения, образования и молодежной политики совместно с администрацией:</w:t>
      </w:r>
    </w:p>
    <w:p w14:paraId="2626233A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4.7.1. организует и проводит культурно-массовые и досуговые мероприятия;</w:t>
      </w:r>
    </w:p>
    <w:p w14:paraId="2022260A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4.7.2. участвует в организации пропаганды культурно-исторического наследия, сохранении национальных традиций и обрядов;</w:t>
      </w:r>
    </w:p>
    <w:p w14:paraId="591A096D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4.7.3. участвует в координации работы муниципальных учреждений культуры, досуга, библиотек;</w:t>
      </w:r>
    </w:p>
    <w:p w14:paraId="56E8727D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4.7.4. участвует в проведении мероприятий в области образования, здравоохранения, культуры и других социально-значимых мероприятиях;</w:t>
      </w:r>
    </w:p>
    <w:p w14:paraId="2E7D01B9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4.7.5. оказывает содействие местным общественным молодежным и детским организациям и объединениям;</w:t>
      </w:r>
    </w:p>
    <w:p w14:paraId="0CB7E7A8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4.7.6. создает условия для массового отдыха жителей и участвует в организации обустройства мест массового отдыха населения;</w:t>
      </w:r>
    </w:p>
    <w:p w14:paraId="063EDC85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4.7.7. совместно с администрацией организует и проводит мероприятий по работе с детьми и молодежью;</w:t>
      </w:r>
    </w:p>
    <w:p w14:paraId="41CF3520" w14:textId="362980F9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4.7.8. содействует в разработке и реализации кадровой и молодежной политики.</w:t>
      </w:r>
    </w:p>
    <w:p w14:paraId="4535E32B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4.8. В области развития физкультуры и спорта совместно с администрацией:</w:t>
      </w:r>
    </w:p>
    <w:p w14:paraId="3F58BA98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4.8.1. обеспечивает условия для развития физической культуры школьного спорта и массового спорта на подведомственной территории;</w:t>
      </w:r>
    </w:p>
    <w:p w14:paraId="433EEB01" w14:textId="7145A460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4.8.2. организует и проводит физкультурно-оздоровительные и спортивные мероприятия для населения.</w:t>
      </w:r>
    </w:p>
    <w:p w14:paraId="5FCA529D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.9. В области мобилизационной подготовки, мобилизации, гражданской обороны, предупреждения и ликвидации чрезвычайных ситуаций природного и техногенного характера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1993313" w14:textId="17BFE180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4.9.1. обеспечивает содержание и распределение в целях гражданской обороны запасов продовольствия, медицинских средств индивидуальной защиты и иных средств;</w:t>
      </w:r>
    </w:p>
    <w:p w14:paraId="0D4915A1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4.10. В области обеспечения законности, правопорядка, в том числе соблюдения административного законодательства, охраны прав и свобод граждан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7CF7E08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4.10.1. принимает участие в реализации и реализует предусмотренные законодательством Российской Федерации меры, связанные с проведением собраний, митингов, уличных шествий и демонстраций, организацией спортивных, зрелищных и других массовых общественных мероприятий;</w:t>
      </w:r>
    </w:p>
    <w:p w14:paraId="7E22C9C0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4.10.2. осуществляет меры, направленные на укрепление межнационального и межконфессионального согласия, поддержку и развитие языков и культуры народов Российской Федерации, проживающих на подведомственной территории,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конфликтов;</w:t>
      </w:r>
    </w:p>
    <w:p w14:paraId="5B42651C" w14:textId="373AB142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4.10.3. осуществляет мониторинг общественного мнения, прогнозирует возможное обострение социальной напряженности, принимает профилактические меры по предупреждению конфликтов.</w:t>
      </w:r>
    </w:p>
    <w:p w14:paraId="1D2DB8BE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4.11. В области социальной политики:</w:t>
      </w:r>
    </w:p>
    <w:p w14:paraId="7E151521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4.11.1. участвует в организации временного трудоустройства несовершеннолетних граждан;</w:t>
      </w:r>
    </w:p>
    <w:p w14:paraId="5537691A" w14:textId="61AF0EEF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4.11.2. оказывает поддержку организаторам добровольческой (волонтерской) деятельности, добровольческим (волонтерским) организациям, в том числе в их взаимодействии с муниципальными учреждениями и иными организациями, социально ориентированным некоммерческим организациям, государственным и муниципальным учреждениям, обеспечивающим оказание организационной, информационной, методической и иной поддержки добровольцам (волонтерам), организаторам добровольческой (волонтерской) деятельности и добровольческим (волонтерским) организациям.</w:t>
      </w:r>
    </w:p>
    <w:p w14:paraId="49C7DF1D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4.12. Иные функции</w:t>
      </w: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3C73F1E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4.12.1. формирует дела для архивного хранения в соответствии с утвержденной номенклатурой дел;</w:t>
      </w:r>
    </w:p>
    <w:p w14:paraId="5DCD24BC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4.12.2. участвует в подготовке проектов правовых актов по вопросам, входящим в компетенцию административного территориального отдела, замечаний и предложений по проектам нормативных правовых актов;</w:t>
      </w:r>
    </w:p>
    <w:p w14:paraId="22071B0A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4.12.3. обеспечивает осуществление отдельных государственных полномочий, переданных органам местного самоуправления федеральными законами и законами Нижегородской области в соответствии с правовыми актами администрации;</w:t>
      </w:r>
    </w:p>
    <w:p w14:paraId="05A500D7" w14:textId="77777777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4.12.4. организует прием населения, а также рассмотрение жалоб, заявлений и предложений граждан, принимает по ним необходимые меры в пределах своих полномочий;</w:t>
      </w:r>
    </w:p>
    <w:p w14:paraId="50E52EB3" w14:textId="13DCDE7D" w:rsidR="002B7890" w:rsidRPr="007C4861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4.12.5. осуществляет иные полномочия, определенные нормативными правовыми актами органов местного самоуправления Сосновского муниципального округа.».</w:t>
      </w:r>
    </w:p>
    <w:p w14:paraId="2877CF92" w14:textId="3ED2E29F" w:rsidR="00942383" w:rsidRPr="007C4861" w:rsidRDefault="00210756" w:rsidP="007C48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42383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Наделить полномочиями по выступлению заявителем при государственной регистрации изменений в положение о </w:t>
      </w:r>
      <w:r w:rsidR="004A2AED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Восточном</w:t>
      </w:r>
      <w:r w:rsidR="005C22A5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383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административно-территориальном отделе администрации Сосновского муниципального округа Нижегородской области – </w:t>
      </w:r>
      <w:r w:rsidR="004A2AED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Аксенову Ольгу Петровну</w:t>
      </w:r>
      <w:r w:rsidR="00942383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начальника </w:t>
      </w:r>
      <w:r w:rsidR="004A2AED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Восточного</w:t>
      </w:r>
      <w:r w:rsidR="005C22A5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2383"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 администрации Сосновского муниципального округа Нижегородской области.</w:t>
      </w:r>
    </w:p>
    <w:p w14:paraId="604BC749" w14:textId="77777777" w:rsidR="002B7890" w:rsidRPr="007C4861" w:rsidRDefault="002B7890" w:rsidP="007C48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486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Опубликовать настоящее решение в газете «Сосновский вестник», разместить его </w:t>
      </w:r>
      <w:r w:rsidRPr="007C4861">
        <w:rPr>
          <w:rFonts w:ascii="Times New Roman" w:eastAsia="Calibri" w:hAnsi="Times New Roman" w:cs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Pr="007C4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«</w:t>
      </w:r>
      <w:hyperlink r:id="rId6" w:history="1">
        <w:r w:rsidRPr="007C4861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https://sosnovskoe.nobl.ru/</w:t>
        </w:r>
      </w:hyperlink>
      <w:r w:rsidRPr="007C4861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56291C67" w14:textId="77777777" w:rsidR="002B7890" w:rsidRPr="00434A9A" w:rsidRDefault="002B7890" w:rsidP="002B789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7C4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7C486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Настоящее решение вступает в силу </w:t>
      </w:r>
      <w:r w:rsidRPr="007C4861">
        <w:rPr>
          <w:rFonts w:ascii="Times New Roman" w:eastAsia="Calibri" w:hAnsi="Times New Roman" w:cs="Times New Roman"/>
          <w:sz w:val="28"/>
          <w:szCs w:val="28"/>
        </w:rPr>
        <w:t>со дня его подписания.</w:t>
      </w:r>
    </w:p>
    <w:p w14:paraId="02336FF1" w14:textId="77777777" w:rsidR="002B7890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5A1FD6" w14:textId="77777777" w:rsidR="002B7890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E7F93E" w14:textId="77777777" w:rsidR="007C4861" w:rsidRDefault="007C4861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AE618E" w:rsidRPr="00980D6D" w14:paraId="4807AA48" w14:textId="77777777" w:rsidTr="00A84861">
        <w:tc>
          <w:tcPr>
            <w:tcW w:w="4361" w:type="dxa"/>
            <w:shd w:val="clear" w:color="auto" w:fill="auto"/>
          </w:tcPr>
          <w:p w14:paraId="083318BB" w14:textId="77777777" w:rsidR="00AE618E" w:rsidRPr="00980D6D" w:rsidRDefault="00AE618E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2B486CEA" w14:textId="77777777" w:rsidR="00AE618E" w:rsidRPr="00980D6D" w:rsidRDefault="00AE618E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14872294" w14:textId="77777777" w:rsidR="00AE618E" w:rsidRPr="00980D6D" w:rsidRDefault="00AE618E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1F464BE1" w14:textId="77777777" w:rsidR="00AE618E" w:rsidRPr="00980D6D" w:rsidRDefault="00AE618E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66D9AE7C" w14:textId="77777777" w:rsidR="00AE618E" w:rsidRPr="00980D6D" w:rsidRDefault="00AE618E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21A8B59B" w14:textId="136E43FE" w:rsidR="002B7890" w:rsidRDefault="002B7890" w:rsidP="002B78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B7890" w:rsidSect="002B7890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B5A63"/>
    <w:multiLevelType w:val="multilevel"/>
    <w:tmpl w:val="4BD2044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931" w:hanging="108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2291" w:hanging="1440"/>
      </w:pPr>
    </w:lvl>
    <w:lvl w:ilvl="6">
      <w:start w:val="1"/>
      <w:numFmt w:val="decimal"/>
      <w:isLgl/>
      <w:lvlText w:val="%1.%2.%3.%4.%5.%6.%7."/>
      <w:lvlJc w:val="left"/>
      <w:pPr>
        <w:ind w:left="2651" w:hanging="1800"/>
      </w:p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56"/>
    <w:rsid w:val="00024C11"/>
    <w:rsid w:val="00025136"/>
    <w:rsid w:val="000A46E2"/>
    <w:rsid w:val="000B3A4A"/>
    <w:rsid w:val="000B58C9"/>
    <w:rsid w:val="000E7623"/>
    <w:rsid w:val="001101EB"/>
    <w:rsid w:val="00110979"/>
    <w:rsid w:val="00123183"/>
    <w:rsid w:val="00145126"/>
    <w:rsid w:val="00183296"/>
    <w:rsid w:val="001A6D86"/>
    <w:rsid w:val="00210756"/>
    <w:rsid w:val="00243EA1"/>
    <w:rsid w:val="00251012"/>
    <w:rsid w:val="002B479A"/>
    <w:rsid w:val="002B7890"/>
    <w:rsid w:val="00310926"/>
    <w:rsid w:val="003A532A"/>
    <w:rsid w:val="003F0AE9"/>
    <w:rsid w:val="00427BB4"/>
    <w:rsid w:val="0044066E"/>
    <w:rsid w:val="00442599"/>
    <w:rsid w:val="00446E13"/>
    <w:rsid w:val="0045146D"/>
    <w:rsid w:val="00455317"/>
    <w:rsid w:val="00470B28"/>
    <w:rsid w:val="00496D0C"/>
    <w:rsid w:val="004A2AED"/>
    <w:rsid w:val="004E42C4"/>
    <w:rsid w:val="004F15F8"/>
    <w:rsid w:val="00550662"/>
    <w:rsid w:val="005532D4"/>
    <w:rsid w:val="00563AFD"/>
    <w:rsid w:val="0057145E"/>
    <w:rsid w:val="00574301"/>
    <w:rsid w:val="005A5186"/>
    <w:rsid w:val="005A5769"/>
    <w:rsid w:val="005B1953"/>
    <w:rsid w:val="005C22A5"/>
    <w:rsid w:val="005D7809"/>
    <w:rsid w:val="005E1192"/>
    <w:rsid w:val="005E2A5F"/>
    <w:rsid w:val="005E2D89"/>
    <w:rsid w:val="005F7774"/>
    <w:rsid w:val="00687F42"/>
    <w:rsid w:val="006963AE"/>
    <w:rsid w:val="006A21B2"/>
    <w:rsid w:val="006F4E50"/>
    <w:rsid w:val="00703B4A"/>
    <w:rsid w:val="00713DC0"/>
    <w:rsid w:val="007352E6"/>
    <w:rsid w:val="0078749E"/>
    <w:rsid w:val="007A5776"/>
    <w:rsid w:val="007C4861"/>
    <w:rsid w:val="00816711"/>
    <w:rsid w:val="00824527"/>
    <w:rsid w:val="008443F3"/>
    <w:rsid w:val="00845E9A"/>
    <w:rsid w:val="00861209"/>
    <w:rsid w:val="00871671"/>
    <w:rsid w:val="00884C03"/>
    <w:rsid w:val="00887526"/>
    <w:rsid w:val="008B713D"/>
    <w:rsid w:val="009110ED"/>
    <w:rsid w:val="00920AE8"/>
    <w:rsid w:val="00937E6C"/>
    <w:rsid w:val="00942383"/>
    <w:rsid w:val="00954767"/>
    <w:rsid w:val="00961239"/>
    <w:rsid w:val="009834A8"/>
    <w:rsid w:val="009B382A"/>
    <w:rsid w:val="009C5CC5"/>
    <w:rsid w:val="009D61A8"/>
    <w:rsid w:val="009E4BBC"/>
    <w:rsid w:val="00A3518C"/>
    <w:rsid w:val="00A62B32"/>
    <w:rsid w:val="00A85BC7"/>
    <w:rsid w:val="00AB2DA2"/>
    <w:rsid w:val="00AE618E"/>
    <w:rsid w:val="00AF1197"/>
    <w:rsid w:val="00B02CEC"/>
    <w:rsid w:val="00B14049"/>
    <w:rsid w:val="00B27493"/>
    <w:rsid w:val="00B52AAD"/>
    <w:rsid w:val="00B533E2"/>
    <w:rsid w:val="00BB1939"/>
    <w:rsid w:val="00BC0D4A"/>
    <w:rsid w:val="00BE1C50"/>
    <w:rsid w:val="00C32985"/>
    <w:rsid w:val="00C62F54"/>
    <w:rsid w:val="00C66602"/>
    <w:rsid w:val="00CA2004"/>
    <w:rsid w:val="00D13560"/>
    <w:rsid w:val="00D31F94"/>
    <w:rsid w:val="00D41B50"/>
    <w:rsid w:val="00D93BC7"/>
    <w:rsid w:val="00DA6601"/>
    <w:rsid w:val="00DB1E96"/>
    <w:rsid w:val="00DB658D"/>
    <w:rsid w:val="00DD7B90"/>
    <w:rsid w:val="00DF67CE"/>
    <w:rsid w:val="00E105B7"/>
    <w:rsid w:val="00E624E1"/>
    <w:rsid w:val="00E6327F"/>
    <w:rsid w:val="00E7126A"/>
    <w:rsid w:val="00E749F5"/>
    <w:rsid w:val="00EA68B0"/>
    <w:rsid w:val="00EB0443"/>
    <w:rsid w:val="00EB220A"/>
    <w:rsid w:val="00F13E02"/>
    <w:rsid w:val="00F511F9"/>
    <w:rsid w:val="00F5701C"/>
    <w:rsid w:val="00F800B7"/>
    <w:rsid w:val="00F90C35"/>
    <w:rsid w:val="00F9368C"/>
    <w:rsid w:val="00FB21E9"/>
    <w:rsid w:val="00FE12A1"/>
    <w:rsid w:val="00FE36D2"/>
    <w:rsid w:val="00FF1A81"/>
    <w:rsid w:val="00FF1F16"/>
    <w:rsid w:val="00FF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EEE6"/>
  <w15:chartTrackingRefBased/>
  <w15:docId w15:val="{378A3577-4006-4D1D-8B13-DD7BC5E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7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7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0"/>
    <w:rsid w:val="00210756"/>
  </w:style>
  <w:style w:type="paragraph" w:customStyle="1" w:styleId="default">
    <w:name w:val="default"/>
    <w:basedOn w:val="a"/>
    <w:rsid w:val="00210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2599"/>
    <w:rPr>
      <w:b/>
      <w:bCs/>
    </w:rPr>
  </w:style>
  <w:style w:type="paragraph" w:styleId="a5">
    <w:name w:val="List Paragraph"/>
    <w:basedOn w:val="a"/>
    <w:uiPriority w:val="34"/>
    <w:qFormat/>
    <w:rsid w:val="00942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8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Urist_1</dc:creator>
  <cp:keywords/>
  <dc:description/>
  <cp:lastModifiedBy>kvant</cp:lastModifiedBy>
  <cp:revision>12</cp:revision>
  <cp:lastPrinted>2026-06-30T05:14:00Z</cp:lastPrinted>
  <dcterms:created xsi:type="dcterms:W3CDTF">2026-06-25T08:06:00Z</dcterms:created>
  <dcterms:modified xsi:type="dcterms:W3CDTF">2026-07-01T13:28:00Z</dcterms:modified>
</cp:coreProperties>
</file>