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3812" w:rsidRPr="003048F7" w:rsidRDefault="004434F4" w:rsidP="00E77944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048F7">
        <w:rPr>
          <w:rFonts w:ascii="Times New Roman" w:hAnsi="Times New Roman" w:cs="Times New Roman"/>
          <w:b/>
          <w:sz w:val="32"/>
          <w:szCs w:val="32"/>
        </w:rPr>
        <w:t xml:space="preserve">ИЗВЕЩЕНИЕ </w:t>
      </w:r>
    </w:p>
    <w:p w:rsidR="00815C27" w:rsidRPr="001826EC" w:rsidRDefault="00E77944" w:rsidP="00345C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26EC">
        <w:rPr>
          <w:rFonts w:ascii="Times New Roman" w:hAnsi="Times New Roman" w:cs="Times New Roman"/>
          <w:sz w:val="24"/>
          <w:szCs w:val="24"/>
        </w:rPr>
        <w:t xml:space="preserve">Министерство имущественных и </w:t>
      </w:r>
      <w:r w:rsidR="00262525" w:rsidRPr="001826EC">
        <w:rPr>
          <w:rFonts w:ascii="Times New Roman" w:hAnsi="Times New Roman" w:cs="Times New Roman"/>
          <w:sz w:val="24"/>
          <w:szCs w:val="24"/>
        </w:rPr>
        <w:t>земельных отношений Нижегородской области</w:t>
      </w:r>
      <w:r w:rsidR="00D47A60" w:rsidRPr="001826EC">
        <w:rPr>
          <w:rFonts w:ascii="Times New Roman" w:hAnsi="Times New Roman" w:cs="Times New Roman"/>
          <w:sz w:val="24"/>
          <w:szCs w:val="24"/>
        </w:rPr>
        <w:t xml:space="preserve"> (далее – министерство) </w:t>
      </w:r>
      <w:r w:rsidR="00262525" w:rsidRPr="001826EC">
        <w:rPr>
          <w:rFonts w:ascii="Times New Roman" w:hAnsi="Times New Roman" w:cs="Times New Roman"/>
          <w:sz w:val="24"/>
          <w:szCs w:val="24"/>
        </w:rPr>
        <w:t>извещает</w:t>
      </w:r>
      <w:r w:rsidR="00FF6A83" w:rsidRPr="001826EC">
        <w:rPr>
          <w:rFonts w:ascii="Times New Roman" w:hAnsi="Times New Roman" w:cs="Times New Roman"/>
          <w:sz w:val="24"/>
          <w:szCs w:val="24"/>
        </w:rPr>
        <w:t xml:space="preserve"> о</w:t>
      </w:r>
      <w:r w:rsidR="00C11C08" w:rsidRPr="001826EC">
        <w:rPr>
          <w:rFonts w:ascii="Times New Roman" w:hAnsi="Times New Roman" w:cs="Times New Roman"/>
          <w:sz w:val="24"/>
          <w:szCs w:val="24"/>
        </w:rPr>
        <w:t xml:space="preserve">б издании </w:t>
      </w:r>
      <w:r w:rsidR="00544AEC" w:rsidRPr="001826EC">
        <w:rPr>
          <w:rFonts w:ascii="Times New Roman" w:hAnsi="Times New Roman" w:cs="Times New Roman"/>
          <w:sz w:val="24"/>
          <w:szCs w:val="24"/>
        </w:rPr>
        <w:t>следующ</w:t>
      </w:r>
      <w:r w:rsidR="00345C9B">
        <w:rPr>
          <w:rFonts w:ascii="Times New Roman" w:hAnsi="Times New Roman" w:cs="Times New Roman"/>
          <w:sz w:val="24"/>
          <w:szCs w:val="24"/>
        </w:rPr>
        <w:t xml:space="preserve">его </w:t>
      </w:r>
      <w:r w:rsidR="00C11C08" w:rsidRPr="001826EC">
        <w:rPr>
          <w:rFonts w:ascii="Times New Roman" w:hAnsi="Times New Roman" w:cs="Times New Roman"/>
          <w:sz w:val="24"/>
          <w:szCs w:val="24"/>
        </w:rPr>
        <w:t>приказ</w:t>
      </w:r>
      <w:r w:rsidR="001826EC" w:rsidRPr="001826EC">
        <w:rPr>
          <w:rFonts w:ascii="Times New Roman" w:hAnsi="Times New Roman" w:cs="Times New Roman"/>
          <w:sz w:val="24"/>
          <w:szCs w:val="24"/>
        </w:rPr>
        <w:t>а</w:t>
      </w:r>
      <w:r w:rsidR="00815C27" w:rsidRPr="001826EC">
        <w:rPr>
          <w:rFonts w:ascii="Times New Roman" w:hAnsi="Times New Roman" w:cs="Times New Roman"/>
          <w:sz w:val="24"/>
          <w:szCs w:val="24"/>
        </w:rPr>
        <w:t>:</w:t>
      </w:r>
    </w:p>
    <w:p w:rsidR="00314978" w:rsidRPr="001826EC" w:rsidRDefault="00E8652D" w:rsidP="00345C9B">
      <w:pPr>
        <w:pStyle w:val="a5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826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Приказ министерства от 16.12.2025 № 326-13-1144496/25 </w:t>
      </w:r>
      <w:r w:rsidRPr="00182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«О внесении изменений в приказ министерства имущественных и земельных отношений Нижегородской области от 28.10.2022 № 326-13-772354/22 «Об утверждении результатов определения кадастровой стоимости земельных участков, расположенных на территории Нижегородской области, по состоянию на 1 января 2022 г.» относительно изменений </w:t>
      </w:r>
      <w:r w:rsidR="003133C5">
        <w:rPr>
          <w:rFonts w:ascii="Times New Roman" w:eastAsia="Calibri" w:hAnsi="Times New Roman" w:cs="Times New Roman"/>
          <w:bCs/>
          <w:sz w:val="24"/>
          <w:szCs w:val="24"/>
        </w:rPr>
        <w:t xml:space="preserve">кадастровой стоимости </w:t>
      </w:r>
      <w:r w:rsidR="00345C9B" w:rsidRPr="00345C9B">
        <w:rPr>
          <w:rFonts w:ascii="Times New Roman" w:eastAsia="Calibri" w:hAnsi="Times New Roman" w:cs="Times New Roman"/>
          <w:bCs/>
          <w:sz w:val="24"/>
          <w:szCs w:val="24"/>
        </w:rPr>
        <w:t>земельного</w:t>
      </w:r>
      <w:r w:rsidR="00314978" w:rsidRPr="00345C9B">
        <w:rPr>
          <w:rFonts w:ascii="Times New Roman" w:eastAsia="Calibri" w:hAnsi="Times New Roman" w:cs="Times New Roman"/>
          <w:bCs/>
          <w:sz w:val="24"/>
          <w:szCs w:val="24"/>
        </w:rPr>
        <w:t xml:space="preserve"> участк</w:t>
      </w:r>
      <w:r w:rsidR="00345C9B" w:rsidRPr="00345C9B">
        <w:rPr>
          <w:rFonts w:ascii="Times New Roman" w:eastAsia="Calibri" w:hAnsi="Times New Roman" w:cs="Times New Roman"/>
          <w:bCs/>
          <w:sz w:val="24"/>
          <w:szCs w:val="24"/>
        </w:rPr>
        <w:t>а с кадастровым номером 52:35:0060503:951</w:t>
      </w:r>
      <w:r w:rsidR="00345C9B">
        <w:rPr>
          <w:rFonts w:ascii="Times New Roman" w:eastAsia="Calibri" w:hAnsi="Times New Roman" w:cs="Times New Roman"/>
          <w:bCs/>
          <w:sz w:val="24"/>
          <w:szCs w:val="24"/>
        </w:rPr>
        <w:t>, расположенного</w:t>
      </w:r>
      <w:r w:rsidR="00314978" w:rsidRPr="001826EC">
        <w:rPr>
          <w:rFonts w:ascii="Times New Roman" w:eastAsia="Calibri" w:hAnsi="Times New Roman" w:cs="Times New Roman"/>
          <w:bCs/>
          <w:sz w:val="24"/>
          <w:szCs w:val="24"/>
        </w:rPr>
        <w:t xml:space="preserve"> на территории </w:t>
      </w:r>
      <w:r w:rsidR="00345C9B">
        <w:rPr>
          <w:rFonts w:ascii="Times New Roman" w:eastAsia="Calibri" w:hAnsi="Times New Roman" w:cs="Times New Roman"/>
          <w:bCs/>
          <w:sz w:val="24"/>
          <w:szCs w:val="24"/>
        </w:rPr>
        <w:t>Сосновского муниципального</w:t>
      </w:r>
      <w:proofErr w:type="gramEnd"/>
      <w:r w:rsidR="00345C9B">
        <w:rPr>
          <w:rFonts w:ascii="Times New Roman" w:eastAsia="Calibri" w:hAnsi="Times New Roman" w:cs="Times New Roman"/>
          <w:bCs/>
          <w:sz w:val="24"/>
          <w:szCs w:val="24"/>
        </w:rPr>
        <w:t xml:space="preserve"> округа </w:t>
      </w:r>
      <w:r w:rsidR="00314978" w:rsidRPr="001826EC">
        <w:rPr>
          <w:rFonts w:ascii="Times New Roman" w:eastAsia="Calibri" w:hAnsi="Times New Roman" w:cs="Times New Roman"/>
          <w:bCs/>
          <w:sz w:val="24"/>
          <w:szCs w:val="24"/>
        </w:rPr>
        <w:t>Нижегородской области</w:t>
      </w:r>
      <w:r w:rsidR="00314978" w:rsidRPr="00345C9B">
        <w:rPr>
          <w:rFonts w:ascii="Times New Roman" w:eastAsia="Calibri" w:hAnsi="Times New Roman" w:cs="Times New Roman"/>
          <w:bCs/>
          <w:sz w:val="24"/>
          <w:szCs w:val="24"/>
        </w:rPr>
        <w:t xml:space="preserve">. </w:t>
      </w:r>
    </w:p>
    <w:p w:rsidR="006F6834" w:rsidRPr="001826EC" w:rsidRDefault="006F6834" w:rsidP="00345C9B">
      <w:pPr>
        <w:pStyle w:val="a5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6E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включен в реестр нормативных правовых актов органов исполнительной власти Нижегородской области, опубликован в сетевом издании «</w:t>
      </w:r>
      <w:proofErr w:type="gramStart"/>
      <w:r w:rsidRPr="001826EC">
        <w:rPr>
          <w:rFonts w:ascii="Times New Roman" w:eastAsia="Times New Roman" w:hAnsi="Times New Roman" w:cs="Times New Roman"/>
          <w:sz w:val="24"/>
          <w:szCs w:val="24"/>
          <w:lang w:eastAsia="ru-RU"/>
        </w:rPr>
        <w:t>Нижегородская</w:t>
      </w:r>
      <w:proofErr w:type="gramEnd"/>
      <w:r w:rsidRPr="00182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правда» </w:t>
      </w:r>
      <w:r w:rsidR="00E8652D" w:rsidRPr="001826EC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314978" w:rsidRPr="001826EC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E8652D" w:rsidRPr="00182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декаб</w:t>
      </w:r>
      <w:r w:rsidR="0057464F" w:rsidRPr="001826EC">
        <w:rPr>
          <w:rFonts w:ascii="Times New Roman" w:eastAsia="Times New Roman" w:hAnsi="Times New Roman" w:cs="Times New Roman"/>
          <w:sz w:val="24"/>
          <w:szCs w:val="24"/>
          <w:lang w:eastAsia="ru-RU"/>
        </w:rPr>
        <w:t>ря</w:t>
      </w:r>
      <w:r w:rsidRPr="00182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2025 г., вступил в силу </w:t>
      </w:r>
      <w:r w:rsidR="0057464F" w:rsidRPr="001826EC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314978" w:rsidRPr="001826EC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57464F" w:rsidRPr="00182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декабря</w:t>
      </w:r>
      <w:r w:rsidRPr="00182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2025 г., размещен на официальном сайте министерства по адресу: </w:t>
      </w:r>
      <w:proofErr w:type="spellStart"/>
      <w:r w:rsidRPr="001826E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minimu</w:t>
      </w:r>
      <w:proofErr w:type="spellEnd"/>
      <w:r w:rsidRPr="001826E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Pr="001826E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nobl</w:t>
      </w:r>
      <w:proofErr w:type="spellEnd"/>
      <w:r w:rsidRPr="00182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.ru в разделе </w:t>
      </w:r>
      <w:r w:rsidR="00314978" w:rsidRPr="001826EC">
        <w:rPr>
          <w:rFonts w:ascii="Times New Roman" w:eastAsia="Calibri" w:hAnsi="Times New Roman" w:cs="Times New Roman"/>
          <w:bCs/>
          <w:sz w:val="24"/>
          <w:szCs w:val="24"/>
        </w:rPr>
        <w:t>Деятельность/Государственная кадастровая оценка/ГКО 2022/Результаты ГКО 2022/</w:t>
      </w:r>
      <w:r w:rsidRPr="001826E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45C9B" w:rsidRDefault="00F4589A" w:rsidP="00345C9B">
      <w:pPr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182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Рассмотрение </w:t>
      </w:r>
      <w:r w:rsidR="00F06537" w:rsidRPr="001826EC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заявлений</w:t>
      </w:r>
      <w:r w:rsidRPr="00182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исправлении ошибок, допущенных при определении кадастровой стоимости (далее – </w:t>
      </w:r>
      <w:r w:rsidR="00F06537" w:rsidRPr="001826EC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</w:t>
      </w:r>
      <w:r w:rsidRPr="001826EC">
        <w:rPr>
          <w:rFonts w:ascii="Times New Roman" w:eastAsia="Times New Roman" w:hAnsi="Times New Roman" w:cs="Times New Roman"/>
          <w:sz w:val="24"/>
          <w:szCs w:val="24"/>
          <w:lang w:eastAsia="ru-RU"/>
        </w:rPr>
        <w:t>) осуществляется ГБУ НО «Кадастровая оценка» в порядке, установленном статьей 21 Федерального закона от 03.07.2016 № 237-ФЗ</w:t>
      </w:r>
      <w:proofErr w:type="gramStart"/>
      <w:r w:rsidRPr="001826EC">
        <w:rPr>
          <w:rFonts w:ascii="Times New Roman" w:eastAsia="Times New Roman" w:hAnsi="Times New Roman" w:cs="Times New Roman"/>
          <w:sz w:val="24"/>
          <w:szCs w:val="24"/>
          <w:lang w:eastAsia="ru-RU"/>
        </w:rPr>
        <w:t>«О</w:t>
      </w:r>
      <w:proofErr w:type="gramEnd"/>
      <w:r w:rsidRPr="00182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государственной кадастровой оценке».</w:t>
      </w:r>
    </w:p>
    <w:p w:rsidR="00345C9B" w:rsidRDefault="00F4589A" w:rsidP="00345C9B">
      <w:pPr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182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</w:t>
      </w:r>
      <w:r w:rsidR="00F06537" w:rsidRPr="00182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заявлением </w:t>
      </w:r>
      <w:r w:rsidRPr="001826EC">
        <w:rPr>
          <w:rFonts w:ascii="Times New Roman" w:eastAsia="Times New Roman" w:hAnsi="Times New Roman" w:cs="Times New Roman"/>
          <w:sz w:val="24"/>
          <w:szCs w:val="24"/>
          <w:lang w:eastAsia="ru-RU"/>
        </w:rPr>
        <w:t>вправе обратиться юридические и физические лица, если результаты определения кадастровой стоимости затрагивают права или обязанности этих лиц, а также органы государственной власти и органы местного самоуправления</w:t>
      </w:r>
      <w:r w:rsidR="00F06537" w:rsidRPr="001826EC">
        <w:rPr>
          <w:rFonts w:ascii="Times New Roman" w:eastAsia="Times New Roman" w:hAnsi="Times New Roman" w:cs="Times New Roman"/>
          <w:sz w:val="24"/>
          <w:szCs w:val="24"/>
          <w:lang w:eastAsia="ru-RU"/>
        </w:rPr>
        <w:t>, срок подачи заявления – в течение пяти лет со дня внесения в Единый государственный реестр недвижимости сведений о соответствующей кадастровой стоимости.</w:t>
      </w:r>
    </w:p>
    <w:p w:rsidR="00345C9B" w:rsidRDefault="008077BE" w:rsidP="00345C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Заявление с прилагаемыми документами подается в многофункциональный центр лично, через портал государственных услуг, а также </w:t>
      </w:r>
      <w:bookmarkStart w:id="0" w:name="_GoBack"/>
      <w:bookmarkEnd w:id="0"/>
      <w:r w:rsidRPr="001826EC">
        <w:rPr>
          <w:rFonts w:ascii="Times New Roman" w:eastAsia="Times New Roman" w:hAnsi="Times New Roman" w:cs="Times New Roman"/>
          <w:sz w:val="24"/>
          <w:szCs w:val="24"/>
          <w:lang w:eastAsia="ru-RU"/>
        </w:rPr>
        <w:t>в ГБУ НО «Кадастровая оце</w:t>
      </w:r>
      <w:r w:rsidR="00E70742" w:rsidRPr="001826EC">
        <w:rPr>
          <w:rFonts w:ascii="Times New Roman" w:eastAsia="Times New Roman" w:hAnsi="Times New Roman" w:cs="Times New Roman"/>
          <w:sz w:val="24"/>
          <w:szCs w:val="24"/>
          <w:lang w:eastAsia="ru-RU"/>
        </w:rPr>
        <w:t>нка»:</w:t>
      </w:r>
    </w:p>
    <w:p w:rsidR="00345C9B" w:rsidRDefault="00302080" w:rsidP="00345C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E70742" w:rsidRPr="001826EC">
        <w:rPr>
          <w:rFonts w:ascii="Times New Roman" w:eastAsia="Times New Roman" w:hAnsi="Times New Roman" w:cs="Times New Roman"/>
          <w:sz w:val="24"/>
          <w:szCs w:val="24"/>
          <w:lang w:eastAsia="ru-RU"/>
        </w:rPr>
        <w:t>в форме электронного документа, заверенного квалифицированной электронной подписью, на электронный адрес: </w:t>
      </w:r>
      <w:hyperlink r:id="rId5" w:history="1">
        <w:r w:rsidR="00E70742" w:rsidRPr="001826EC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info@gbunoko.ru</w:t>
        </w:r>
      </w:hyperlink>
      <w:r w:rsidR="00E70742" w:rsidRPr="001826E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45C9B" w:rsidRDefault="00E70742" w:rsidP="00345C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6EC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почтовым отправлением в адрес ГБУ НО «Кадастровая оценка»: 603006, г. Нижний Новгород, ул. Горького, 151А;</w:t>
      </w:r>
      <w:r w:rsidR="006F2B28" w:rsidRPr="001826E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345C9B" w:rsidRDefault="00302080" w:rsidP="00345C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E70742" w:rsidRPr="001826E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личном обращении в ГБУ НО «Кадастровая оценка»: 603006, г. Нижний Новгород, ул. Горького, 151А;</w:t>
      </w:r>
    </w:p>
    <w:p w:rsidR="00345C9B" w:rsidRDefault="00E70742" w:rsidP="00345C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6EC">
        <w:rPr>
          <w:rFonts w:ascii="Times New Roman" w:eastAsia="Times New Roman" w:hAnsi="Times New Roman" w:cs="Times New Roman"/>
          <w:sz w:val="24"/>
          <w:szCs w:val="24"/>
          <w:lang w:eastAsia="ru-RU"/>
        </w:rPr>
        <w:t>- в форме электронного документа через портал  </w:t>
      </w:r>
      <w:hyperlink r:id="rId6" w:anchor="/authorities/81dd7cf7-ef9b-4316-90f6-32c2d8cd73c9/services" w:history="1">
        <w:r w:rsidRPr="001826E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Госуслуги</w:t>
        </w:r>
      </w:hyperlink>
      <w:r w:rsidRPr="001826E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63BEA" w:rsidRPr="001826EC" w:rsidRDefault="008077BE" w:rsidP="00345C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6EC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 заявления об исправлении ошибок, допущенных при определении кадастровой стоимости, утверждена приказом Росреестра</w:t>
      </w:r>
      <w:r w:rsidR="00345C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82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06.08.2020 № </w:t>
      </w:r>
      <w:proofErr w:type="gramStart"/>
      <w:r w:rsidRPr="001826EC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1826EC">
        <w:rPr>
          <w:rFonts w:ascii="Times New Roman" w:eastAsia="Times New Roman" w:hAnsi="Times New Roman" w:cs="Times New Roman"/>
          <w:sz w:val="24"/>
          <w:szCs w:val="24"/>
          <w:lang w:eastAsia="ru-RU"/>
        </w:rPr>
        <w:t>/0286, и размещена на официальном сайте ГБУ НО «Кадастровая оценка» www.gbunoko.ru в разделе Кадастровая оценка→ Рассмотрение обращений об исправлении ошибок, допущенных при определении кадастровой стоимости.</w:t>
      </w:r>
    </w:p>
    <w:sectPr w:rsidR="00363BEA" w:rsidRPr="001826EC" w:rsidSect="00E21A3E">
      <w:pgSz w:w="16838" w:h="11906" w:orient="landscape"/>
      <w:pgMar w:top="709" w:right="709" w:bottom="70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5247E3"/>
    <w:multiLevelType w:val="hybridMultilevel"/>
    <w:tmpl w:val="61D2323C"/>
    <w:lvl w:ilvl="0" w:tplc="66402F14">
      <w:start w:val="1"/>
      <w:numFmt w:val="decimal"/>
      <w:lvlText w:val="%1."/>
      <w:lvlJc w:val="left"/>
      <w:pPr>
        <w:ind w:left="1623" w:hanging="915"/>
      </w:pPr>
      <w:rPr>
        <w:rFonts w:ascii="Times New Roman" w:hAnsi="Times New Roman" w:cs="Times New Roman"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66B87F38"/>
    <w:multiLevelType w:val="hybridMultilevel"/>
    <w:tmpl w:val="1272DE72"/>
    <w:lvl w:ilvl="0" w:tplc="3B7C964A">
      <w:start w:val="1"/>
      <w:numFmt w:val="decimal"/>
      <w:lvlText w:val="%1."/>
      <w:lvlJc w:val="left"/>
      <w:pPr>
        <w:ind w:left="1684" w:hanging="975"/>
      </w:pPr>
      <w:rPr>
        <w:rFonts w:ascii="Times New Roman" w:hAnsi="Times New Roman" w:cs="Times New Roman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B0C03B0"/>
    <w:multiLevelType w:val="hybridMultilevel"/>
    <w:tmpl w:val="1ABACBDE"/>
    <w:lvl w:ilvl="0" w:tplc="ECE48992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79844E7"/>
    <w:multiLevelType w:val="multilevel"/>
    <w:tmpl w:val="27F667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E5137EE"/>
    <w:multiLevelType w:val="multilevel"/>
    <w:tmpl w:val="E0DCE3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96B3D"/>
    <w:rsid w:val="00005B31"/>
    <w:rsid w:val="0000795E"/>
    <w:rsid w:val="00050148"/>
    <w:rsid w:val="00061DD8"/>
    <w:rsid w:val="00074718"/>
    <w:rsid w:val="0009563B"/>
    <w:rsid w:val="00096B3D"/>
    <w:rsid w:val="000F0E08"/>
    <w:rsid w:val="000F652A"/>
    <w:rsid w:val="001136E0"/>
    <w:rsid w:val="0012713F"/>
    <w:rsid w:val="00134E3A"/>
    <w:rsid w:val="001353D9"/>
    <w:rsid w:val="00137A4C"/>
    <w:rsid w:val="00151881"/>
    <w:rsid w:val="00154B30"/>
    <w:rsid w:val="001826EC"/>
    <w:rsid w:val="00191588"/>
    <w:rsid w:val="001A1939"/>
    <w:rsid w:val="001B2646"/>
    <w:rsid w:val="001C6DDD"/>
    <w:rsid w:val="001D52BE"/>
    <w:rsid w:val="001E170B"/>
    <w:rsid w:val="001F6C7C"/>
    <w:rsid w:val="0020427A"/>
    <w:rsid w:val="00207A12"/>
    <w:rsid w:val="00227FD9"/>
    <w:rsid w:val="0023014F"/>
    <w:rsid w:val="002455DF"/>
    <w:rsid w:val="002613BA"/>
    <w:rsid w:val="00262525"/>
    <w:rsid w:val="002643AA"/>
    <w:rsid w:val="00271608"/>
    <w:rsid w:val="0027201C"/>
    <w:rsid w:val="00294AAD"/>
    <w:rsid w:val="002C02C4"/>
    <w:rsid w:val="002E048D"/>
    <w:rsid w:val="002E1A0B"/>
    <w:rsid w:val="002E4F8B"/>
    <w:rsid w:val="002F600E"/>
    <w:rsid w:val="002F716E"/>
    <w:rsid w:val="002F7EB4"/>
    <w:rsid w:val="00301A89"/>
    <w:rsid w:val="00302080"/>
    <w:rsid w:val="003048F7"/>
    <w:rsid w:val="003133C5"/>
    <w:rsid w:val="00314978"/>
    <w:rsid w:val="00314A40"/>
    <w:rsid w:val="0032345F"/>
    <w:rsid w:val="00326202"/>
    <w:rsid w:val="0034380D"/>
    <w:rsid w:val="00344D6F"/>
    <w:rsid w:val="00345C9B"/>
    <w:rsid w:val="00350073"/>
    <w:rsid w:val="00363BEA"/>
    <w:rsid w:val="00377284"/>
    <w:rsid w:val="003937FD"/>
    <w:rsid w:val="00394531"/>
    <w:rsid w:val="00395A42"/>
    <w:rsid w:val="003A1A0F"/>
    <w:rsid w:val="003F11DD"/>
    <w:rsid w:val="0041376A"/>
    <w:rsid w:val="00413C98"/>
    <w:rsid w:val="004226F4"/>
    <w:rsid w:val="00435415"/>
    <w:rsid w:val="004434F4"/>
    <w:rsid w:val="0045094F"/>
    <w:rsid w:val="00451C2B"/>
    <w:rsid w:val="004617A8"/>
    <w:rsid w:val="004651B3"/>
    <w:rsid w:val="00475B8C"/>
    <w:rsid w:val="004770C2"/>
    <w:rsid w:val="004A6E0A"/>
    <w:rsid w:val="004B5D0B"/>
    <w:rsid w:val="004F6CB6"/>
    <w:rsid w:val="004F775F"/>
    <w:rsid w:val="00504DA9"/>
    <w:rsid w:val="00506046"/>
    <w:rsid w:val="00507373"/>
    <w:rsid w:val="00512B38"/>
    <w:rsid w:val="00514460"/>
    <w:rsid w:val="0052093E"/>
    <w:rsid w:val="005260C6"/>
    <w:rsid w:val="00534475"/>
    <w:rsid w:val="00544AEC"/>
    <w:rsid w:val="00562243"/>
    <w:rsid w:val="00570279"/>
    <w:rsid w:val="0057464F"/>
    <w:rsid w:val="005C43AB"/>
    <w:rsid w:val="005D6C50"/>
    <w:rsid w:val="005E4D02"/>
    <w:rsid w:val="005F18E4"/>
    <w:rsid w:val="00602717"/>
    <w:rsid w:val="006029C1"/>
    <w:rsid w:val="00604207"/>
    <w:rsid w:val="00617F80"/>
    <w:rsid w:val="00635207"/>
    <w:rsid w:val="00636B32"/>
    <w:rsid w:val="0064055A"/>
    <w:rsid w:val="00647FF2"/>
    <w:rsid w:val="00651986"/>
    <w:rsid w:val="0066142B"/>
    <w:rsid w:val="006620F3"/>
    <w:rsid w:val="00683DF4"/>
    <w:rsid w:val="006A1F38"/>
    <w:rsid w:val="006A4ED2"/>
    <w:rsid w:val="006B24A5"/>
    <w:rsid w:val="006B5CB3"/>
    <w:rsid w:val="006C6342"/>
    <w:rsid w:val="006E6A0A"/>
    <w:rsid w:val="006F2B28"/>
    <w:rsid w:val="006F6834"/>
    <w:rsid w:val="00701DFA"/>
    <w:rsid w:val="00710386"/>
    <w:rsid w:val="00711515"/>
    <w:rsid w:val="0072375F"/>
    <w:rsid w:val="00724316"/>
    <w:rsid w:val="00730F4D"/>
    <w:rsid w:val="00734266"/>
    <w:rsid w:val="0074034A"/>
    <w:rsid w:val="007405D3"/>
    <w:rsid w:val="00776FF3"/>
    <w:rsid w:val="007910A4"/>
    <w:rsid w:val="00793D40"/>
    <w:rsid w:val="007C067E"/>
    <w:rsid w:val="007D1915"/>
    <w:rsid w:val="007D2445"/>
    <w:rsid w:val="007D2DC7"/>
    <w:rsid w:val="007D3E81"/>
    <w:rsid w:val="007E72E4"/>
    <w:rsid w:val="007F05C8"/>
    <w:rsid w:val="007F74E4"/>
    <w:rsid w:val="0080179D"/>
    <w:rsid w:val="008077BE"/>
    <w:rsid w:val="00815C27"/>
    <w:rsid w:val="00833E52"/>
    <w:rsid w:val="008442DF"/>
    <w:rsid w:val="0086694A"/>
    <w:rsid w:val="00891279"/>
    <w:rsid w:val="00896C91"/>
    <w:rsid w:val="008A2A33"/>
    <w:rsid w:val="008D6685"/>
    <w:rsid w:val="008E690F"/>
    <w:rsid w:val="008F5DA9"/>
    <w:rsid w:val="00912177"/>
    <w:rsid w:val="009451D1"/>
    <w:rsid w:val="0094794F"/>
    <w:rsid w:val="0095126C"/>
    <w:rsid w:val="009728DE"/>
    <w:rsid w:val="00996AED"/>
    <w:rsid w:val="00997858"/>
    <w:rsid w:val="009D63BC"/>
    <w:rsid w:val="009F7BCB"/>
    <w:rsid w:val="00A00A9C"/>
    <w:rsid w:val="00A014A3"/>
    <w:rsid w:val="00A035F0"/>
    <w:rsid w:val="00A16657"/>
    <w:rsid w:val="00A20ED4"/>
    <w:rsid w:val="00A27128"/>
    <w:rsid w:val="00A2766E"/>
    <w:rsid w:val="00A33425"/>
    <w:rsid w:val="00A436A4"/>
    <w:rsid w:val="00A55231"/>
    <w:rsid w:val="00A65373"/>
    <w:rsid w:val="00A70C82"/>
    <w:rsid w:val="00A7314D"/>
    <w:rsid w:val="00A73D08"/>
    <w:rsid w:val="00A87275"/>
    <w:rsid w:val="00A906A2"/>
    <w:rsid w:val="00A94446"/>
    <w:rsid w:val="00AB0AE9"/>
    <w:rsid w:val="00AD7794"/>
    <w:rsid w:val="00AE31C2"/>
    <w:rsid w:val="00AE58F3"/>
    <w:rsid w:val="00AF4ECA"/>
    <w:rsid w:val="00B1099D"/>
    <w:rsid w:val="00B14057"/>
    <w:rsid w:val="00B33CA4"/>
    <w:rsid w:val="00B516D7"/>
    <w:rsid w:val="00B6102D"/>
    <w:rsid w:val="00B62709"/>
    <w:rsid w:val="00B63664"/>
    <w:rsid w:val="00B63E1C"/>
    <w:rsid w:val="00B674F5"/>
    <w:rsid w:val="00B776C8"/>
    <w:rsid w:val="00B81E3C"/>
    <w:rsid w:val="00B90AAC"/>
    <w:rsid w:val="00B90EAF"/>
    <w:rsid w:val="00B93BD5"/>
    <w:rsid w:val="00B95503"/>
    <w:rsid w:val="00BB432E"/>
    <w:rsid w:val="00BB6890"/>
    <w:rsid w:val="00BC1B67"/>
    <w:rsid w:val="00BD3AA8"/>
    <w:rsid w:val="00BF6D0B"/>
    <w:rsid w:val="00C06F62"/>
    <w:rsid w:val="00C11C08"/>
    <w:rsid w:val="00C1572C"/>
    <w:rsid w:val="00C15EBC"/>
    <w:rsid w:val="00C23BA1"/>
    <w:rsid w:val="00C25F23"/>
    <w:rsid w:val="00C36E58"/>
    <w:rsid w:val="00C45036"/>
    <w:rsid w:val="00C50DC6"/>
    <w:rsid w:val="00C6480A"/>
    <w:rsid w:val="00C73971"/>
    <w:rsid w:val="00C8099C"/>
    <w:rsid w:val="00C86E13"/>
    <w:rsid w:val="00CA0C91"/>
    <w:rsid w:val="00CC3812"/>
    <w:rsid w:val="00CC7723"/>
    <w:rsid w:val="00CF0A8A"/>
    <w:rsid w:val="00CF62CA"/>
    <w:rsid w:val="00D350DC"/>
    <w:rsid w:val="00D47A60"/>
    <w:rsid w:val="00D60A00"/>
    <w:rsid w:val="00D67823"/>
    <w:rsid w:val="00D803E1"/>
    <w:rsid w:val="00D80980"/>
    <w:rsid w:val="00D87A91"/>
    <w:rsid w:val="00D93FC8"/>
    <w:rsid w:val="00DB107A"/>
    <w:rsid w:val="00DC65DE"/>
    <w:rsid w:val="00DE4BDD"/>
    <w:rsid w:val="00DF202E"/>
    <w:rsid w:val="00E152BB"/>
    <w:rsid w:val="00E21A3E"/>
    <w:rsid w:val="00E37768"/>
    <w:rsid w:val="00E37C99"/>
    <w:rsid w:val="00E433BB"/>
    <w:rsid w:val="00E51552"/>
    <w:rsid w:val="00E54A40"/>
    <w:rsid w:val="00E62D0C"/>
    <w:rsid w:val="00E65E31"/>
    <w:rsid w:val="00E70742"/>
    <w:rsid w:val="00E77944"/>
    <w:rsid w:val="00E8652D"/>
    <w:rsid w:val="00E96B1A"/>
    <w:rsid w:val="00EB3F77"/>
    <w:rsid w:val="00EE16A8"/>
    <w:rsid w:val="00EE6B55"/>
    <w:rsid w:val="00EF1C26"/>
    <w:rsid w:val="00F01521"/>
    <w:rsid w:val="00F018C8"/>
    <w:rsid w:val="00F06537"/>
    <w:rsid w:val="00F36B50"/>
    <w:rsid w:val="00F4589A"/>
    <w:rsid w:val="00F530EE"/>
    <w:rsid w:val="00F567AE"/>
    <w:rsid w:val="00F76E32"/>
    <w:rsid w:val="00F8779B"/>
    <w:rsid w:val="00F9173E"/>
    <w:rsid w:val="00FA6375"/>
    <w:rsid w:val="00FB5C36"/>
    <w:rsid w:val="00FF51C3"/>
    <w:rsid w:val="00FF6A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6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44D6F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E54A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8F5DA9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017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0179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6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44D6F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E54A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8F5DA9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017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0179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45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7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8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6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2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7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u.nnov.ru/" TargetMode="External"/><Relationship Id="rId5" Type="http://schemas.openxmlformats.org/officeDocument/2006/relationships/hyperlink" Target="mailto:info@gbunoko.ru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410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Платонов С.В.</dc:creator>
  <cp:lastModifiedBy>kums</cp:lastModifiedBy>
  <cp:revision>2</cp:revision>
  <cp:lastPrinted>2026-01-20T12:39:00Z</cp:lastPrinted>
  <dcterms:created xsi:type="dcterms:W3CDTF">2026-01-20T12:40:00Z</dcterms:created>
  <dcterms:modified xsi:type="dcterms:W3CDTF">2026-01-20T12:40:00Z</dcterms:modified>
</cp:coreProperties>
</file>